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83" w:rsidRPr="00464354" w:rsidRDefault="00216083" w:rsidP="00464354">
      <w:pPr>
        <w:pStyle w:val="a3"/>
        <w:jc w:val="center"/>
        <w:rPr>
          <w:rFonts w:ascii="Times New Roman" w:hAnsi="Times New Roman" w:cs="Times New Roman"/>
          <w:b/>
          <w:lang w:eastAsia="ru-RU"/>
        </w:rPr>
      </w:pPr>
      <w:r w:rsidRPr="00464354">
        <w:rPr>
          <w:rFonts w:ascii="Times New Roman" w:hAnsi="Times New Roman" w:cs="Times New Roman"/>
          <w:b/>
          <w:lang w:eastAsia="ru-RU"/>
        </w:rPr>
        <w:t>Правила внутреннего трудового распорядка</w:t>
      </w:r>
    </w:p>
    <w:p w:rsidR="00216083" w:rsidRPr="00464354" w:rsidRDefault="00216083" w:rsidP="00464354">
      <w:pPr>
        <w:pStyle w:val="a3"/>
        <w:rPr>
          <w:rFonts w:ascii="Times New Roman" w:hAnsi="Times New Roman" w:cs="Times New Roman"/>
          <w:lang w:eastAsia="ru-RU"/>
        </w:rPr>
      </w:pPr>
      <w:r w:rsidRPr="00464354">
        <w:rPr>
          <w:rFonts w:ascii="Times New Roman" w:hAnsi="Times New Roman" w:cs="Times New Roman"/>
          <w:lang w:eastAsia="ru-RU"/>
        </w:rPr>
        <w:br/>
      </w:r>
    </w:p>
    <w:p w:rsidR="00464354" w:rsidRPr="0052295D" w:rsidRDefault="00464354" w:rsidP="00464354">
      <w:pPr>
        <w:pStyle w:val="a4"/>
        <w:shd w:val="clear" w:color="auto" w:fill="FFFFFF"/>
        <w:spacing w:before="0" w:beforeAutospacing="0" w:after="0" w:afterAutospacing="0"/>
        <w:jc w:val="right"/>
        <w:rPr>
          <w:rFonts w:ascii="Arial" w:hAnsi="Arial" w:cs="Arial"/>
          <w:color w:val="000000"/>
          <w:sz w:val="20"/>
          <w:szCs w:val="20"/>
        </w:rPr>
      </w:pPr>
      <w:r w:rsidRPr="0052295D">
        <w:rPr>
          <w:rFonts w:ascii="Arial" w:hAnsi="Arial" w:cs="Arial"/>
          <w:color w:val="000000"/>
          <w:sz w:val="20"/>
          <w:szCs w:val="20"/>
        </w:rPr>
        <w:t>Утверждаю</w:t>
      </w:r>
    </w:p>
    <w:p w:rsidR="00464354" w:rsidRPr="0052295D" w:rsidRDefault="00464354" w:rsidP="00464354">
      <w:pPr>
        <w:pStyle w:val="a4"/>
        <w:shd w:val="clear" w:color="auto" w:fill="FFFFFF"/>
        <w:spacing w:before="0" w:beforeAutospacing="0" w:after="0" w:afterAutospacing="0"/>
        <w:jc w:val="right"/>
        <w:rPr>
          <w:rFonts w:ascii="Arial" w:hAnsi="Arial" w:cs="Arial"/>
          <w:color w:val="000000"/>
          <w:sz w:val="20"/>
          <w:szCs w:val="20"/>
        </w:rPr>
      </w:pPr>
      <w:r w:rsidRPr="0052295D">
        <w:rPr>
          <w:rFonts w:ascii="Arial" w:hAnsi="Arial" w:cs="Arial"/>
          <w:color w:val="000000"/>
          <w:sz w:val="20"/>
          <w:szCs w:val="20"/>
        </w:rPr>
        <w:t xml:space="preserve"> Директор ЧУ ДПО</w:t>
      </w:r>
    </w:p>
    <w:p w:rsidR="00464354" w:rsidRPr="0052295D" w:rsidRDefault="00464354" w:rsidP="00464354">
      <w:pPr>
        <w:pStyle w:val="a4"/>
        <w:shd w:val="clear" w:color="auto" w:fill="FFFFFF"/>
        <w:spacing w:before="0" w:beforeAutospacing="0" w:after="0" w:afterAutospacing="0"/>
        <w:jc w:val="right"/>
        <w:rPr>
          <w:rFonts w:ascii="Arial" w:hAnsi="Arial" w:cs="Arial"/>
          <w:color w:val="000000"/>
          <w:sz w:val="20"/>
          <w:szCs w:val="20"/>
        </w:rPr>
      </w:pPr>
      <w:r w:rsidRPr="0052295D">
        <w:rPr>
          <w:rFonts w:ascii="Arial" w:hAnsi="Arial" w:cs="Arial"/>
          <w:color w:val="000000"/>
          <w:sz w:val="20"/>
          <w:szCs w:val="20"/>
        </w:rPr>
        <w:t>«Автошкола Вертикаль»</w:t>
      </w:r>
    </w:p>
    <w:p w:rsidR="00464354" w:rsidRPr="0052295D" w:rsidRDefault="00464354" w:rsidP="00464354">
      <w:pPr>
        <w:pStyle w:val="a4"/>
        <w:shd w:val="clear" w:color="auto" w:fill="FFFFFF"/>
        <w:spacing w:before="0" w:beforeAutospacing="0" w:after="0" w:afterAutospacing="0"/>
        <w:jc w:val="right"/>
        <w:rPr>
          <w:rFonts w:ascii="Arial" w:hAnsi="Arial" w:cs="Arial"/>
          <w:color w:val="000000"/>
          <w:sz w:val="20"/>
          <w:szCs w:val="20"/>
        </w:rPr>
      </w:pPr>
      <w:r w:rsidRPr="0052295D">
        <w:rPr>
          <w:rFonts w:ascii="Arial" w:hAnsi="Arial" w:cs="Arial"/>
          <w:color w:val="000000"/>
          <w:sz w:val="20"/>
          <w:szCs w:val="20"/>
        </w:rPr>
        <w:t>_____________Р. Ф. Имайкин</w:t>
      </w:r>
    </w:p>
    <w:p w:rsidR="00464354" w:rsidRPr="0052295D" w:rsidRDefault="009C7BEF" w:rsidP="00464354">
      <w:pPr>
        <w:pStyle w:val="a4"/>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26.12.2020</w:t>
      </w:r>
      <w:bookmarkStart w:id="0" w:name="_GoBack"/>
      <w:bookmarkEnd w:id="0"/>
    </w:p>
    <w:p w:rsidR="00216083" w:rsidRPr="00464354" w:rsidRDefault="00216083" w:rsidP="00464354">
      <w:pPr>
        <w:pStyle w:val="a3"/>
        <w:rPr>
          <w:rFonts w:ascii="Times New Roman" w:hAnsi="Times New Roman" w:cs="Times New Roman"/>
          <w:lang w:eastAsia="ru-RU"/>
        </w:rPr>
      </w:pPr>
      <w:r w:rsidRPr="00464354">
        <w:rPr>
          <w:rFonts w:ascii="Times New Roman" w:hAnsi="Times New Roman" w:cs="Times New Roman"/>
          <w:lang w:eastAsia="ru-RU"/>
        </w:rPr>
        <w:br/>
      </w:r>
    </w:p>
    <w:p w:rsidR="00464354" w:rsidRDefault="00216083" w:rsidP="00464354">
      <w:pPr>
        <w:pStyle w:val="a3"/>
        <w:jc w:val="center"/>
        <w:rPr>
          <w:rFonts w:ascii="Times New Roman" w:hAnsi="Times New Roman" w:cs="Times New Roman"/>
          <w:b/>
          <w:bCs/>
          <w:lang w:eastAsia="ru-RU"/>
        </w:rPr>
      </w:pPr>
      <w:r w:rsidRPr="00464354">
        <w:rPr>
          <w:rFonts w:ascii="Times New Roman" w:hAnsi="Times New Roman" w:cs="Times New Roman"/>
          <w:b/>
          <w:bCs/>
          <w:lang w:eastAsia="ru-RU"/>
        </w:rPr>
        <w:t>ПРАВИЛА ВНУТРЕННЕГО ТРУДОВОГО РАСПОРЯДКА</w:t>
      </w:r>
    </w:p>
    <w:p w:rsidR="00216083" w:rsidRPr="00464354" w:rsidRDefault="00464354" w:rsidP="00464354">
      <w:pPr>
        <w:pStyle w:val="a3"/>
        <w:jc w:val="center"/>
        <w:rPr>
          <w:rFonts w:ascii="Times New Roman" w:hAnsi="Times New Roman" w:cs="Times New Roman"/>
          <w:lang w:eastAsia="ru-RU"/>
        </w:rPr>
      </w:pPr>
      <w:r>
        <w:rPr>
          <w:rFonts w:ascii="Times New Roman" w:hAnsi="Times New Roman" w:cs="Times New Roman"/>
          <w:b/>
          <w:bCs/>
          <w:lang w:eastAsia="ru-RU"/>
        </w:rPr>
        <w:t>Частное образовательное учреждение «Автошкола Вертикаль»</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1. Порядок приема, увольнения работников</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1.1. Трудовой договор составляется в двух экземплярах, один из которых передается работнику.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1.2. Срочный трудовой договор может быть заключен только в определенных Трудовым кодексом РФ случаях.</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1.3. Работник при поступлении на работу предъявляет работодателю:</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паспорт или другой документ, удостоверяющий личность;</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страховое свидетельство обязательного пенсионного страхования;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документы воинского учета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для военнообязанных лиц, подлежащих призыву на военную службу;</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Прием на работу без предъявления указанных документов не допускается. </w:t>
      </w:r>
      <w:r w:rsidRPr="00464354">
        <w:rPr>
          <w:rFonts w:ascii="Times New Roman" w:hAnsi="Times New Roman" w:cs="Times New Roman"/>
          <w:lang w:eastAsia="ru-RU"/>
        </w:rPr>
        <w:br/>
        <w:t>Запрещается требовать при приеме на работу документы, предъявление которых не предусмотрено законодательством.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1.4. При приеме на работу работнику может быть установлено испытание продолжительностью не более 3 месяцев, для отдельных категорий работников – руководителя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6 месяцев.</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1.5. Приказ о приеме работника на работу, изданный на основании заключенного трудового договора, объявляется работнику под роспись в 3-дневный срок со дня фактического начала работы. </w:t>
      </w:r>
      <w:r w:rsidRPr="00464354">
        <w:rPr>
          <w:rFonts w:ascii="Times New Roman" w:hAnsi="Times New Roman" w:cs="Times New Roman"/>
          <w:lang w:eastAsia="ru-RU"/>
        </w:rPr>
        <w:b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1.6. При поступлении работника на работу или переводе его в установленном порядке на другую работу (должность) Работодатель обязан:</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1) ознакомить работника под роспись с порученной работой, условиями труда, режимом труда и отдыха, системой и формой оплаты труда, разъяснить его обязанности;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2) ознакомить работника под роспись с коллективным договором, настоящими Правилами и иными нормативными актами, действующими в учреждении и относящимися к трудовым функциям работника;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3) ознакомить работника под роспись с перечнем сведений, составляющих коммерческую тайну либо относящихся к иной конфиденциальной информации;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lastRenderedPageBreak/>
        <w:t>4) под роспись провести инструктаж по технике безопасности, производственной санитарии, гигиене труда, противопожарной безопасности и другим правилам по охране труда.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1.7. На всех работников, принятых на основную работу, проработавших в учреждении свыше пяти дней, ведутся трудовые книжки в порядке, установленном действующим законодательством.</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1.8. Прекращение (расторжение) трудового договора может производится только по основаниям, предусмотренным Трудовым кодексом, иными федеральными законами. </w:t>
      </w:r>
      <w:r w:rsidRPr="00464354">
        <w:rPr>
          <w:rFonts w:ascii="Times New Roman" w:hAnsi="Times New Roman" w:cs="Times New Roman"/>
          <w:lang w:eastAsia="ru-RU"/>
        </w:rPr>
        <w:br/>
        <w:t>Работники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Предупредить работодателя об увольнении работник может не только в период работы, но и в период нахождения в отпуске и в период временной нетрудоспособности. При этом дата предполагаемого увольнения может приходиться также на указанные периоды. </w:t>
      </w:r>
      <w:r w:rsidRPr="00464354">
        <w:rPr>
          <w:rFonts w:ascii="Times New Roman" w:hAnsi="Times New Roman" w:cs="Times New Roman"/>
          <w:lang w:eastAsia="ru-RU"/>
        </w:rPr>
        <w:br/>
        <w:t> По соглашению между работником и работодателем трудовой договор может быть расторгнут и до истечения срока предупреждения об увольнении. </w:t>
      </w:r>
      <w:r w:rsidRPr="00464354">
        <w:rPr>
          <w:rFonts w:ascii="Times New Roman" w:hAnsi="Times New Roman" w:cs="Times New Roman"/>
          <w:lang w:eastAsia="ru-RU"/>
        </w:rPr>
        <w:b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 </w:t>
      </w:r>
      <w:r w:rsidRPr="00464354">
        <w:rPr>
          <w:rFonts w:ascii="Times New Roman" w:hAnsi="Times New Roman" w:cs="Times New Roman"/>
          <w:lang w:eastAsia="ru-RU"/>
        </w:rPr>
        <w:b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1.9. 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1.10. Выходное пособие в размере двухнедельного среднего заработка выплачивается работникам при расторжении трудового договора в связи с:</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1 ст. 77 ТК РФ);</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1 статьи 83 ТК РФ);</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призывом работника на военную службу или направлением его на заменяющую ее альтернативную гражданскую службу (пункт 1 части 1 статьи 83 ТК РФ);</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восстановлением на работе работника, ранее выполнявшего эту работу (пункт 2 части 1 статьи 83 ТК РФ);</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отказом работника от продолжения работы в связи с изменением определенных сторонами условий трудового договора (пункт 7 части 1 статьи 77 ТК РФ);</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xml:space="preserve">отказом работника от перевода на другую работу в другую местность вместе </w:t>
      </w:r>
      <w:proofErr w:type="gramStart"/>
      <w:r w:rsidRPr="00464354">
        <w:rPr>
          <w:rFonts w:ascii="Times New Roman" w:hAnsi="Times New Roman" w:cs="Times New Roman"/>
          <w:lang w:eastAsia="ru-RU"/>
        </w:rPr>
        <w:t>с</w:t>
      </w:r>
      <w:proofErr w:type="gramEnd"/>
      <w:r w:rsidRPr="00464354">
        <w:rPr>
          <w:rFonts w:ascii="Times New Roman" w:hAnsi="Times New Roman" w:cs="Times New Roman"/>
          <w:lang w:eastAsia="ru-RU"/>
        </w:rPr>
        <w:t xml:space="preserve"> работодателем (пункт 9 части 1 ст. 77 ТК РФ).</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1.11. При проведении мероприятий по сокращению численности или штата работников работодатель обязан предложить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О предстоящем увольнении в связи с ликвидацией, сокращением численности или штата работников работники предупреждаются работодателем персонально и под роспись не менее чем за два месяца до увольнения.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1.12. Работодатель с письменного согласия работника имеет право расторгнуть с ним трудовой договор до истечения срока предупреждения об увольнении,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lastRenderedPageBreak/>
        <w:t>Срочный трудовой договор расторгается с истечением срока его действия, о чем работник должен быть предупрежден в письменной форме не менее чем за три календарных дня до увольнения.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Трудовой договор, заключенный на время исполнения определенной работы, расторгается по завершению этой работы.</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Трудовой договор, заключенный на время исполнения обязанностей отсутствующего работника, расторгается с выходом этого работника на работу. Прекращение трудового договора оформляется приказом работодателя.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1.13. В день увольнения Работодатель обязан выдать работнику трудовую книжку с внесенной в нее записью об увольнении, другие документы по письменному заявлению работника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 РФ. Днем увольнения считается последний день работы или последний день ежегодного оплачиваемого отпуска при увольнении работника в соответствии со ст. 127 ТК РФ.</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2. Основные права и обязанности работника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2.1. Работник имеет право на: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предоставление работы, обусловленной трудовым договором;</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своевременно и в полном объеме выплату заработной платы;</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 выходных и нерабочих праздничных дней, ежегодных оплачиваемых от пусков;</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2.2. Работник обязуется: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добросовестно исполнять свои трудовые обязанности, возложенные на него трудовым договором, должностной инструкцией;</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соблюдать трудовую дисциплину;</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бережно относиться к имуществу работодателя и других работников.</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2.3. 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3. Основные права и обязанности работодателя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3.1. Работодатель имеет право:</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заключать, изменять и расторгать трудовые договоры в порядке и на условиях, установленных Трудовым кодексом РФ, иными федеральными законами;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вести коллективные переговоры и заключать коллективный договор;</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поощрять работников за добросовестный труд;</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привлекать работников к дисциплинарной и материальной ответственности;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принимать локальные нормативные акты;</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создавать объединения работодателей в целях представительства и защиты своих интересов и вступать в них.</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3.2. Работодатель обязуется: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соблюдать трудовое законодательство;</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предоставить работнику работу, обусловленную трудовым договором;</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обеспечить безопасность труда и условия, отвечающие требованиям охраны и гигиены труда;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выплачивать заработную плату работнику не реже чем каждые полмесяца – 25 числа за первую половину отработанного времени и 10 числа следующего месяца за вторую половину отработанного времени.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lastRenderedPageBreak/>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 Рабочее время и время отдыха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4.1. В соответствии с действующим законодательством нормальная продолжительность рабочего времени не может превышать 40 часов в неделю.</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4.2. В </w:t>
      </w:r>
      <w:r w:rsidR="00464354">
        <w:rPr>
          <w:rFonts w:ascii="Times New Roman" w:hAnsi="Times New Roman" w:cs="Times New Roman"/>
          <w:lang w:eastAsia="ru-RU"/>
        </w:rPr>
        <w:t>ЧУ ДПО «Автошкола Вертикаль»</w:t>
      </w:r>
      <w:r w:rsidRPr="00464354">
        <w:rPr>
          <w:rFonts w:ascii="Times New Roman" w:hAnsi="Times New Roman" w:cs="Times New Roman"/>
          <w:lang w:eastAsia="ru-RU"/>
        </w:rPr>
        <w:t> устанавливается: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пятидневная рабочая неделя с двумя выходными днями суббота и воскресенье для следующих работников: директор, секретарь, главный бухгалтер, бухгалтер, кассир, старший мастер производственного обучения, уборщик производственных и офисных помещений</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режим работы с 8.00 до 17.00, перерыв для отдыха и приема пищи с 12.00 до 13.00;</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шестидневная рабочая неделя с одним выходным днем воскресенье для следующих работников:</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педагогические работники – в соответствии с графиком (расписанием занятий). Режим работы включает преподавательскую работу, воспитательную, а также другую преподавательскую работу, предусмотренную должностными обязанностями и настоящими Правилами;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4.3. Сокращенная продолжительность рабочего времени предусматривается для следующей категории работников:</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для педагогов – 36 часов в неделю;</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для работников в возрасте до 16 лет – не более 24 часов в неделю;</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для работников от 16 до 18 лет – не более 35 часов в неделю;</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для работников, являющихся инвалидами 1 или П группы – не более 35 часов в неделю;</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4.4. При сменной работе продолжительность рабочего времени устанавливается графиками сменности, который утверждается работодателем с учетом мнения представителем работников и доводится до сведения работников не позднее чем за один месяц до введения их в действие.</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4.5. 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 на следующий после праздничного, рабочий день.</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4.6. Продолжительность ежедневной работы (смены), непосредственно предшествующих нерабочему праздничному дню, уменьшается на один час. Продолжительность работы (смены) в ночное время сокращается на один час без последующей отработки.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4.7. Привлечение 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Привлечение работников к работе в выходные и нерабочие праздничные дни без их письменного согласия допускается в следующих случаях:</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для предотвращения несчастных случаев, уничтожения или порчи имущества работодателя;</w:t>
      </w:r>
    </w:p>
    <w:p w:rsidR="00216083" w:rsidRPr="00464354" w:rsidRDefault="00216083" w:rsidP="00464354">
      <w:pPr>
        <w:pStyle w:val="a3"/>
        <w:ind w:firstLine="567"/>
        <w:jc w:val="both"/>
        <w:rPr>
          <w:rFonts w:ascii="Times New Roman" w:hAnsi="Times New Roman" w:cs="Times New Roman"/>
          <w:lang w:eastAsia="ru-RU"/>
        </w:rPr>
      </w:pPr>
      <w:proofErr w:type="gramStart"/>
      <w:r w:rsidRPr="00464354">
        <w:rPr>
          <w:rFonts w:ascii="Times New Roman" w:hAnsi="Times New Roman" w:cs="Times New Roman"/>
          <w:lang w:eastAsia="ru-RU"/>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4.8. Привлечение к сверхурочным работам может производиться работодателем без согласия работника: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4.8.1.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4.8.2.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lastRenderedPageBreak/>
        <w:t>4.8.3.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Привлечение работника к сверхурочной работе допускается с письменного согласия работника в следующих случаях:</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4.8.4.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либо создать угрозу жизни и здоровью людей;</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4.8.5.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4.8.6.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представителя работников.</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Не могут привлекаться к сверхурочным работам в соответствии с законом беременные женщины, работники в возрасте до восемнадцати лет. 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4.9. По заявлению работника работодатель имеет право разрешить ему работу по другому трудовому договору в данной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соответствующих категории работников. Если работник по основному месту работы приостановил работу или отстранен от работы (</w:t>
      </w:r>
      <w:proofErr w:type="spellStart"/>
      <w:r w:rsidRPr="00464354">
        <w:rPr>
          <w:rFonts w:ascii="Times New Roman" w:hAnsi="Times New Roman" w:cs="Times New Roman"/>
          <w:lang w:eastAsia="ru-RU"/>
        </w:rPr>
        <w:t>ст.ст</w:t>
      </w:r>
      <w:proofErr w:type="spellEnd"/>
      <w:r w:rsidRPr="00464354">
        <w:rPr>
          <w:rFonts w:ascii="Times New Roman" w:hAnsi="Times New Roman" w:cs="Times New Roman"/>
          <w:lang w:eastAsia="ru-RU"/>
        </w:rPr>
        <w:t>. 73, 142 ТК РФ), то указанные ограничения при работе по совместительству не применяются.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4.10. 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Педагогическим работникам предоставляется удлиненный отпуск продолжительностью 42 календарных дней. Работникам в возрасте до 18 лет ежегодный основной оплачиваемый отпуск устанавливается продолжительностью не менее 31 календарного дня.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Работающим инвалидам ежегодный оплачиваемый отпуск предоставляется продолжительностью не менее 30 календарных дней.</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lastRenderedPageBreak/>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4.10.1.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До истечения шести месяцев непрерывной работы оплачиваемый отпуск по заявлению работника предоставляется: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женщинам - перед отпуском по беременности и родам или непосредственно после него;</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работникам в возрасте до восемнадцати лет;</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работникам, усыновившим ребенка (детей) в возрасте до трех месяцев;</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в других случаях, предусмотренных федеральными законами.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представителя работников не позднее, чем за две недели до наступления календарного года. О времени начала отпуска работник извещается под роспись не позднее чем за две недели до его начала.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организации.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Ежегодный оплачиваемый отпуск продлевается в случаях:</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временной нетрудоспособности работника;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в других случаях, предусмотренных законами, локальными нормативными актами.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4.10.2.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компенсации могут быть заменены часть каждого ежегодного оплачиваемого отпуска, превышающая 28 календарных дней, или любое количество дней из этой части.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Замена отпуска денежной компенсацией беременным женщинам и работникам в возрасте до восемнадцати лет, а также работникам, занятым на работах с вредными и (или) опасными условиями труда, не допускается.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4.10.3. При увольнении работнику выплачивается денежная компенсация за все неиспользованные отпуска.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При этом днем увольнения считается последний день отпуска.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xml:space="preserve">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w:t>
      </w:r>
      <w:r w:rsidRPr="00464354">
        <w:rPr>
          <w:rFonts w:ascii="Times New Roman" w:hAnsi="Times New Roman" w:cs="Times New Roman"/>
          <w:lang w:eastAsia="ru-RU"/>
        </w:rPr>
        <w:lastRenderedPageBreak/>
        <w:t>увольнении до дня начала отпуска, если на его место не приглашен в порядке перевода другой работник.</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5. Поощрения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5.1.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объявление благодарности;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выдача премии;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награждение ценным подарком, почетной грамотой;</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представление к званию лучшего по профессии;</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занесение на Доску почета.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5.2. Поощрения объявляются приказом работодателя, доводятся до сведения всего коллектива и вносятся в трудовую книжку работника.</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6. Ответственность за нарушение трудовой дисциплины</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6.1. За нарушение трудовой дисциплины к работнику применяются следующие дисциплинарные взыскания: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замечание;</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выговор;</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увольнение по соответствующим основаниям.</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 xml:space="preserve">6.2. До наложения взыскания от работника </w:t>
      </w:r>
      <w:proofErr w:type="spellStart"/>
      <w:r w:rsidRPr="00464354">
        <w:rPr>
          <w:rFonts w:ascii="Times New Roman" w:hAnsi="Times New Roman" w:cs="Times New Roman"/>
          <w:lang w:eastAsia="ru-RU"/>
        </w:rPr>
        <w:t>затребуется</w:t>
      </w:r>
      <w:proofErr w:type="spellEnd"/>
      <w:r w:rsidRPr="00464354">
        <w:rPr>
          <w:rFonts w:ascii="Times New Roman" w:hAnsi="Times New Roman" w:cs="Times New Roman"/>
          <w:lang w:eastAsia="ru-RU"/>
        </w:rPr>
        <w:t xml:space="preserve">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w:t>
      </w:r>
      <w:proofErr w:type="spellStart"/>
      <w:r w:rsidRPr="00464354">
        <w:rPr>
          <w:rFonts w:ascii="Times New Roman" w:hAnsi="Times New Roman" w:cs="Times New Roman"/>
          <w:lang w:eastAsia="ru-RU"/>
        </w:rPr>
        <w:t>Непредоставление</w:t>
      </w:r>
      <w:proofErr w:type="spellEnd"/>
      <w:r w:rsidRPr="00464354">
        <w:rPr>
          <w:rFonts w:ascii="Times New Roman" w:hAnsi="Times New Roman" w:cs="Times New Roman"/>
          <w:lang w:eastAsia="ru-RU"/>
        </w:rPr>
        <w:t xml:space="preserve"> работником объяснения не является препятствием для применения взыскания.</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6.3.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представителя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За каждый дисциплинарный проступок может быть применено только одно дисциплинарное взыскание.</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6.4. Приказ (распоряжение)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представителя работников.</w:t>
      </w:r>
    </w:p>
    <w:p w:rsidR="00216083" w:rsidRPr="00464354" w:rsidRDefault="00216083" w:rsidP="00464354">
      <w:pPr>
        <w:pStyle w:val="a3"/>
        <w:ind w:firstLine="567"/>
        <w:jc w:val="both"/>
        <w:rPr>
          <w:rFonts w:ascii="Times New Roman" w:hAnsi="Times New Roman" w:cs="Times New Roman"/>
          <w:lang w:eastAsia="ru-RU"/>
        </w:rPr>
      </w:pPr>
      <w:r w:rsidRPr="00464354">
        <w:rPr>
          <w:rFonts w:ascii="Times New Roman" w:hAnsi="Times New Roman" w:cs="Times New Roman"/>
          <w:lang w:eastAsia="ru-RU"/>
        </w:rPr>
        <w:t>6.6. Работники обязаны в своей повседневной работе соблюдать порядок, установленный настоящими правилами.</w:t>
      </w:r>
    </w:p>
    <w:p w:rsidR="00216083" w:rsidRPr="00464354" w:rsidRDefault="00216083" w:rsidP="00464354">
      <w:pPr>
        <w:pStyle w:val="a3"/>
        <w:ind w:firstLine="567"/>
        <w:jc w:val="both"/>
        <w:rPr>
          <w:rFonts w:ascii="Times New Roman" w:hAnsi="Times New Roman" w:cs="Times New Roman"/>
          <w:lang w:eastAsia="ru-RU"/>
        </w:rPr>
      </w:pPr>
    </w:p>
    <w:p w:rsidR="004D62A7" w:rsidRPr="00464354" w:rsidRDefault="004D62A7" w:rsidP="00464354">
      <w:pPr>
        <w:pStyle w:val="a3"/>
        <w:rPr>
          <w:rFonts w:ascii="Times New Roman" w:hAnsi="Times New Roman" w:cs="Times New Roman"/>
        </w:rPr>
      </w:pPr>
    </w:p>
    <w:sectPr w:rsidR="004D62A7" w:rsidRPr="00464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83"/>
    <w:rsid w:val="00216083"/>
    <w:rsid w:val="00464354"/>
    <w:rsid w:val="004D62A7"/>
    <w:rsid w:val="009C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4354"/>
    <w:pPr>
      <w:spacing w:after="0" w:line="240" w:lineRule="auto"/>
    </w:pPr>
  </w:style>
  <w:style w:type="paragraph" w:styleId="a4">
    <w:name w:val="Normal (Web)"/>
    <w:basedOn w:val="a"/>
    <w:uiPriority w:val="99"/>
    <w:semiHidden/>
    <w:unhideWhenUsed/>
    <w:rsid w:val="004643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643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3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4354"/>
    <w:pPr>
      <w:spacing w:after="0" w:line="240" w:lineRule="auto"/>
    </w:pPr>
  </w:style>
  <w:style w:type="paragraph" w:styleId="a4">
    <w:name w:val="Normal (Web)"/>
    <w:basedOn w:val="a"/>
    <w:uiPriority w:val="99"/>
    <w:semiHidden/>
    <w:unhideWhenUsed/>
    <w:rsid w:val="004643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643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3976</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Емелин Александр</cp:lastModifiedBy>
  <cp:revision>3</cp:revision>
  <cp:lastPrinted>2020-02-07T07:18:00Z</cp:lastPrinted>
  <dcterms:created xsi:type="dcterms:W3CDTF">2018-04-04T12:23:00Z</dcterms:created>
  <dcterms:modified xsi:type="dcterms:W3CDTF">2021-08-05T08:49:00Z</dcterms:modified>
</cp:coreProperties>
</file>